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F8" w:rsidRDefault="00516AF8">
      <w:r>
        <w:br/>
        <w:t xml:space="preserve">Township of Mount Laurel </w:t>
      </w:r>
      <w:r>
        <w:br/>
        <w:t>Agenda</w:t>
      </w:r>
      <w:r>
        <w:br/>
        <w:t>Regular Co</w:t>
      </w:r>
      <w:r w:rsidR="00D640A0">
        <w:t xml:space="preserve">uncil  Meeting </w:t>
      </w:r>
      <w:r w:rsidR="00D640A0">
        <w:br/>
        <w:t xml:space="preserve">Monday, </w:t>
      </w:r>
      <w:r w:rsidR="00361DD9">
        <w:t>June 15</w:t>
      </w:r>
      <w:r w:rsidR="00EA3651">
        <w:t>, 2020</w:t>
      </w:r>
      <w:r>
        <w:br/>
        <w:t xml:space="preserve">Via Zoom </w:t>
      </w: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Call Meeting to Order</w:t>
      </w:r>
    </w:p>
    <w:p w:rsidR="00EA3651" w:rsidRDefault="00EA3651" w:rsidP="00EA3651">
      <w:pPr>
        <w:pStyle w:val="ListParagraph"/>
        <w:ind w:left="180"/>
      </w:pP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Pledge of Allegiance</w:t>
      </w:r>
    </w:p>
    <w:p w:rsidR="00EA3651" w:rsidRDefault="00EA3651" w:rsidP="00EA3651">
      <w:pPr>
        <w:pStyle w:val="ListParagraph"/>
        <w:ind w:left="180"/>
      </w:pPr>
    </w:p>
    <w:p w:rsidR="00516AF8" w:rsidRDefault="00800487" w:rsidP="00516AF8">
      <w:pPr>
        <w:pStyle w:val="ListParagraph"/>
        <w:numPr>
          <w:ilvl w:val="0"/>
          <w:numId w:val="1"/>
        </w:numPr>
        <w:tabs>
          <w:tab w:val="left" w:pos="450"/>
        </w:tabs>
        <w:ind w:left="180"/>
      </w:pPr>
      <w:r>
        <w:t>Roll Call</w:t>
      </w:r>
    </w:p>
    <w:p w:rsidR="00EA3651" w:rsidRDefault="00EA3651" w:rsidP="00EA3651">
      <w:pPr>
        <w:pStyle w:val="ListParagraph"/>
        <w:tabs>
          <w:tab w:val="left" w:pos="450"/>
        </w:tabs>
        <w:ind w:left="180"/>
      </w:pP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Public Announcement</w:t>
      </w:r>
    </w:p>
    <w:p w:rsidR="00EA3651" w:rsidRDefault="00EA3651" w:rsidP="00EA3651">
      <w:pPr>
        <w:pStyle w:val="ListParagraph"/>
        <w:ind w:left="180"/>
      </w:pPr>
    </w:p>
    <w:p w:rsidR="00EA3651" w:rsidRDefault="00516AF8" w:rsidP="00087DE2">
      <w:pPr>
        <w:pStyle w:val="ListParagraph"/>
        <w:numPr>
          <w:ilvl w:val="0"/>
          <w:numId w:val="1"/>
        </w:numPr>
        <w:ind w:left="180"/>
      </w:pPr>
      <w:r>
        <w:t>APPROVAL OF BILL LIST</w:t>
      </w:r>
      <w:r>
        <w:br/>
        <w:t>Move</w:t>
      </w:r>
      <w:r w:rsidR="003E0BDF">
        <w:t>d</w:t>
      </w:r>
      <w:r>
        <w:t xml:space="preserve"> by:</w:t>
      </w:r>
      <w:r>
        <w:tab/>
        <w:t>Seconded by:</w:t>
      </w:r>
      <w:bookmarkStart w:id="0" w:name="_GoBack"/>
      <w:bookmarkEnd w:id="0"/>
      <w:r w:rsidR="00EA3651">
        <w:br/>
      </w: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RESOLUTIONS:</w:t>
      </w:r>
    </w:p>
    <w:p w:rsidR="00916D08" w:rsidRDefault="00EA3651" w:rsidP="00361DD9">
      <w:pPr>
        <w:ind w:left="180"/>
      </w:pPr>
      <w:r>
        <w:rPr>
          <w:b/>
        </w:rPr>
        <w:t>20-R-</w:t>
      </w:r>
      <w:r w:rsidR="00361DD9">
        <w:rPr>
          <w:b/>
        </w:rPr>
        <w:t xml:space="preserve">95: </w:t>
      </w:r>
      <w:r w:rsidR="00361DD9">
        <w:t>RESOLUTION AUTHORIZING THE REFUND OR CANCELLATION OF PROPERTY TAXES AND REVISING RESOLUTION 20-R-90, BLOCK 405, LOT 9.17</w:t>
      </w:r>
    </w:p>
    <w:p w:rsidR="00361DD9" w:rsidRDefault="00361DD9" w:rsidP="00361DD9">
      <w:pPr>
        <w:ind w:left="180"/>
      </w:pPr>
      <w:r>
        <w:rPr>
          <w:b/>
        </w:rPr>
        <w:t xml:space="preserve">20-R-96: </w:t>
      </w:r>
      <w:r>
        <w:t>RESOLUTION AUTHORIZING THE REFUND OR CANCELLATION OF PROPERTY TAXES AND REVISING RESOLUTION 20-R-88, BLOCK 803.07, LOT 14.15</w:t>
      </w:r>
    </w:p>
    <w:p w:rsidR="00361DD9" w:rsidRDefault="00361DD9" w:rsidP="00361DD9">
      <w:pPr>
        <w:ind w:left="180"/>
      </w:pPr>
      <w:r>
        <w:rPr>
          <w:b/>
        </w:rPr>
        <w:t xml:space="preserve">20-R-97: </w:t>
      </w:r>
      <w:r>
        <w:t>RESOLUTION AUTHORIZING THE REFUND OR CANCELLATION OF PROPERTY TAXES BLOCK 1106.05, LOT 6</w:t>
      </w:r>
    </w:p>
    <w:p w:rsidR="00713F72" w:rsidRDefault="00713F72" w:rsidP="00713F72">
      <w:pPr>
        <w:ind w:left="180"/>
      </w:pPr>
      <w:r>
        <w:rPr>
          <w:b/>
        </w:rPr>
        <w:t xml:space="preserve">20-R-98: </w:t>
      </w:r>
      <w:r>
        <w:t>APPROVING NJDOT CHANGE ORDER #11, 2017 ROAD PROGRAM CONTRACT 2017-3</w:t>
      </w:r>
    </w:p>
    <w:p w:rsidR="00713F72" w:rsidRDefault="00713F72" w:rsidP="00713F72">
      <w:pPr>
        <w:ind w:left="180"/>
      </w:pPr>
      <w:r w:rsidRPr="00713F72">
        <w:rPr>
          <w:b/>
        </w:rPr>
        <w:t>20-R-99</w:t>
      </w:r>
      <w:r>
        <w:rPr>
          <w:b/>
        </w:rPr>
        <w:t xml:space="preserve">: </w:t>
      </w:r>
      <w:r>
        <w:t>STATE OF NEW JERSEY DEPARTMENT OF LAW &amp; PUBLIC SAFETY DIVISION OF CRIMINAL SAFE AND SECURE COMMUNITIES PROGRAM RESOLUTION OF PARTICIPATION</w:t>
      </w:r>
    </w:p>
    <w:p w:rsidR="00713F72" w:rsidRDefault="00713F72" w:rsidP="00713F72">
      <w:pPr>
        <w:ind w:left="180"/>
      </w:pPr>
      <w:r w:rsidRPr="00713F72">
        <w:rPr>
          <w:b/>
        </w:rPr>
        <w:t>20-R-100</w:t>
      </w:r>
      <w:r>
        <w:rPr>
          <w:b/>
        </w:rPr>
        <w:t xml:space="preserve">: </w:t>
      </w:r>
      <w:r w:rsidR="00F67251">
        <w:t>AUTHORIZATION TO INSTALL A FENCE WITHIN A DRAINAGE EASEMENT AREA FOR BLOCK 1105.03, LOT 15, 126 HAINES ROAD</w:t>
      </w:r>
    </w:p>
    <w:p w:rsidR="00F67251" w:rsidRDefault="00F67251" w:rsidP="00F67251">
      <w:pPr>
        <w:ind w:left="180"/>
      </w:pPr>
      <w:r>
        <w:rPr>
          <w:b/>
        </w:rPr>
        <w:t xml:space="preserve">20-R-101: </w:t>
      </w:r>
      <w:r>
        <w:t>RESCINDING RESOLUTION 20-R-91</w:t>
      </w:r>
    </w:p>
    <w:p w:rsidR="00F67251" w:rsidRDefault="00F67251" w:rsidP="00F67251">
      <w:pPr>
        <w:ind w:left="180"/>
      </w:pPr>
      <w:r w:rsidRPr="00F67251">
        <w:rPr>
          <w:b/>
        </w:rPr>
        <w:t>20-R-102</w:t>
      </w:r>
      <w:r>
        <w:rPr>
          <w:b/>
        </w:rPr>
        <w:t xml:space="preserve">: </w:t>
      </w:r>
      <w:r>
        <w:t>RESOLUTION AUTHORIZING EXECUTION OF MARKET TO AFFORDABLE AGREEMENTS AND WITHDRAWAL FROM THE AFFORDABLE HOUSING TRUST FUND</w:t>
      </w:r>
    </w:p>
    <w:p w:rsidR="00F67251" w:rsidRDefault="00F67251" w:rsidP="00F67251">
      <w:pPr>
        <w:ind w:left="180"/>
      </w:pPr>
      <w:r>
        <w:rPr>
          <w:b/>
        </w:rPr>
        <w:t xml:space="preserve">20-R-103: </w:t>
      </w:r>
      <w:r>
        <w:t>RESOLUTION FOR APPROVAL TO SUBMIT A GRANT APPLI</w:t>
      </w:r>
      <w:r w:rsidR="00697B9E">
        <w:t>C</w:t>
      </w:r>
      <w:r>
        <w:t>ATION AND EXECUTE A GRANT CONTRACT WITH THE NEW JERSEY DEPARTMENT OF TRANSPORTATION FOR THE HOOTON ROAD IMPROVEMENTS PROJECT</w:t>
      </w:r>
    </w:p>
    <w:p w:rsidR="00F67251" w:rsidRDefault="00F67251" w:rsidP="00F67251">
      <w:pPr>
        <w:ind w:left="180"/>
      </w:pPr>
      <w:r>
        <w:rPr>
          <w:b/>
        </w:rPr>
        <w:t xml:space="preserve">20-R-104: </w:t>
      </w:r>
      <w:r>
        <w:t>RESOLUTION AUTHORIZ</w:t>
      </w:r>
      <w:r w:rsidR="00697B9E">
        <w:t>I</w:t>
      </w:r>
      <w:r>
        <w:t>NG THE SIGNING OF A MEMORANDUM OF AGREEMENT BETWEEN THE TOWNSHIP OF MOUNT LAUREL AND THE BURLINGTON COUNTY PROFESSIONAL FIRE OFFICERS ASSOCIATION, I.A.F.F. LOCAL 3091 (EMERGENCY MEDICAL TECHNICIANS)</w:t>
      </w:r>
    </w:p>
    <w:p w:rsidR="00F67251" w:rsidRDefault="00F67251" w:rsidP="00F67251">
      <w:pPr>
        <w:ind w:left="180"/>
      </w:pPr>
      <w:r>
        <w:rPr>
          <w:b/>
        </w:rPr>
        <w:t xml:space="preserve">20-R-105: </w:t>
      </w:r>
      <w:r>
        <w:t>AUTHORIZING A PLACE TO PLACE TRANSFER OF ALCOHOLIC BEVERAGE CONTROL CLUB LICENSE 0324-31-019-002</w:t>
      </w:r>
    </w:p>
    <w:p w:rsidR="000470C1" w:rsidRPr="000470C1" w:rsidRDefault="000470C1" w:rsidP="00F67251">
      <w:pPr>
        <w:ind w:left="180"/>
      </w:pPr>
      <w:r w:rsidRPr="000470C1">
        <w:rPr>
          <w:b/>
        </w:rPr>
        <w:lastRenderedPageBreak/>
        <w:t>20-R-106</w:t>
      </w:r>
      <w:r>
        <w:rPr>
          <w:b/>
        </w:rPr>
        <w:t xml:space="preserve">: </w:t>
      </w:r>
      <w:r>
        <w:t xml:space="preserve">AUTHORIZATION TO INSTALL A FENCE WITHIN A </w:t>
      </w:r>
      <w:proofErr w:type="gramStart"/>
      <w:r>
        <w:t>30 FOOT WIDE</w:t>
      </w:r>
      <w:proofErr w:type="gramEnd"/>
      <w:r>
        <w:t xml:space="preserve"> EASEMENT AREA FOR BLOCK 502.02, LOT 2, 102 HOLLY AVE</w:t>
      </w:r>
    </w:p>
    <w:p w:rsidR="006F2769" w:rsidRDefault="004E7427" w:rsidP="006F2769">
      <w:pPr>
        <w:pStyle w:val="ListParagraph"/>
        <w:numPr>
          <w:ilvl w:val="0"/>
          <w:numId w:val="1"/>
        </w:numPr>
        <w:ind w:left="180"/>
      </w:pPr>
      <w:r>
        <w:t>FIRST READING</w:t>
      </w:r>
    </w:p>
    <w:p w:rsidR="006F2769" w:rsidRDefault="001476CE" w:rsidP="006F2769">
      <w:pPr>
        <w:ind w:left="180"/>
      </w:pPr>
      <w:r w:rsidRPr="00D640A0">
        <w:rPr>
          <w:b/>
        </w:rPr>
        <w:t>ORDINANCE #2020-</w:t>
      </w:r>
      <w:r w:rsidR="004E7427">
        <w:rPr>
          <w:b/>
        </w:rPr>
        <w:t>9:</w:t>
      </w:r>
      <w:r w:rsidR="004E7427">
        <w:t xml:space="preserve"> AN ORDINANCE OF THE TOWNSHIP OF MOUNT LAUREL, COUNTY OF BURLINGTON AND STATE OF NEW JERSEY AUTHORIZING AND APPROVING A FINANCIAL AGREEMENT BETWEEN THE TOWNSHIP OF MOUNT LAUREL AND DELCO DEVELOPMENT, LLC, FOR A PORTION OF PROPERTY CURRENTLY KNOWN AS LOT</w:t>
      </w:r>
      <w:r w:rsidR="00697B9E">
        <w:t>S</w:t>
      </w:r>
      <w:r w:rsidR="004E7427">
        <w:t xml:space="preserve"> 10 AND 11 WITHIN BLOCK 302.15 (WHICH WILL BE SUBDIVIDED), PURSUANT TO THE LONG TERM TAX EXEMPTION LAW (N.J.S.A. 40A:20-1 ET SEQ.)</w:t>
      </w:r>
    </w:p>
    <w:p w:rsidR="004E7427" w:rsidRDefault="004E7427" w:rsidP="006F2769">
      <w:pPr>
        <w:ind w:left="180"/>
      </w:pPr>
      <w:r>
        <w:t>Publication Date: JUNE 18, 2020</w:t>
      </w:r>
      <w:r>
        <w:br/>
        <w:t>Public Hearing Date: JULY 20, 2020</w:t>
      </w:r>
    </w:p>
    <w:p w:rsidR="004E7427" w:rsidRDefault="004E7427" w:rsidP="004E7427">
      <w:pPr>
        <w:ind w:left="180"/>
      </w:pPr>
      <w:r w:rsidRPr="00D640A0">
        <w:rPr>
          <w:b/>
        </w:rPr>
        <w:t>ORDINANCE #2020-</w:t>
      </w:r>
      <w:r>
        <w:rPr>
          <w:b/>
        </w:rPr>
        <w:t>10:</w:t>
      </w:r>
      <w:r>
        <w:t xml:space="preserve"> AN ORDINANCE OF THE TOWNSHIP OF MOUNT LAUREL, IN THE COUNTY OF BURLINGTON, NEW JERSEY, PROVIDING FOR VARIOUS CAPITAL IMPROVEMENTS AND RELATED EXPENSES IN AND FOR THE TOWNSHIP, APPROPRIATING $6,000,000 THEREFOR, AND AUTHORIZING THE ISSUANCE OF $5,700,000 IN GENERAL IMPROVEMENT BONDS OR NOTES OF THE TOWNHSIP TO FINANCE THE SAME</w:t>
      </w:r>
    </w:p>
    <w:p w:rsidR="004E7427" w:rsidRPr="004E7427" w:rsidRDefault="004E7427" w:rsidP="004E7427">
      <w:pPr>
        <w:ind w:left="180"/>
      </w:pPr>
      <w:r>
        <w:t>Publication Date: JUNE 18, 2020</w:t>
      </w:r>
      <w:r>
        <w:br/>
        <w:t>Public Hearing Date: JULY 20, 2020</w:t>
      </w:r>
    </w:p>
    <w:p w:rsidR="00327D6B" w:rsidRDefault="00327D6B" w:rsidP="001476CE">
      <w:pPr>
        <w:pStyle w:val="ListParagraph"/>
        <w:numPr>
          <w:ilvl w:val="0"/>
          <w:numId w:val="1"/>
        </w:numPr>
        <w:ind w:left="180"/>
      </w:pPr>
      <w:r>
        <w:t>PUBLIC PARTICIPATION</w:t>
      </w:r>
    </w:p>
    <w:p w:rsidR="004E7427" w:rsidRDefault="004E7427" w:rsidP="004E7427">
      <w:pPr>
        <w:pStyle w:val="ListParagraph"/>
        <w:ind w:left="180"/>
      </w:pPr>
    </w:p>
    <w:p w:rsidR="004E7427" w:rsidRDefault="00327D6B" w:rsidP="004E7427">
      <w:pPr>
        <w:pStyle w:val="ListParagraph"/>
        <w:numPr>
          <w:ilvl w:val="0"/>
          <w:numId w:val="1"/>
        </w:numPr>
        <w:ind w:left="180"/>
      </w:pPr>
      <w:r>
        <w:t>COMMENTS BY COUNCIL</w:t>
      </w:r>
      <w:r w:rsidR="004E7427">
        <w:br/>
      </w:r>
    </w:p>
    <w:p w:rsidR="006F2769" w:rsidRDefault="00327D6B" w:rsidP="006F2769">
      <w:pPr>
        <w:pStyle w:val="ListParagraph"/>
        <w:numPr>
          <w:ilvl w:val="0"/>
          <w:numId w:val="1"/>
        </w:numPr>
        <w:ind w:left="180"/>
      </w:pPr>
      <w:r>
        <w:t>ADJOURNMENT</w:t>
      </w:r>
    </w:p>
    <w:p w:rsidR="004A6656" w:rsidRPr="004A6656" w:rsidRDefault="00516AF8" w:rsidP="006F2769">
      <w:pPr>
        <w:ind w:righ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</w:p>
    <w:p w:rsidR="004A6656" w:rsidRDefault="004A6656" w:rsidP="004A6656">
      <w:pPr>
        <w:jc w:val="center"/>
        <w:rPr>
          <w:b/>
          <w:u w:val="single"/>
        </w:rPr>
      </w:pPr>
    </w:p>
    <w:p w:rsidR="00E7783B" w:rsidRDefault="00E7783B" w:rsidP="00E7783B">
      <w:pPr>
        <w:ind w:right="720"/>
        <w:jc w:val="center"/>
        <w:rPr>
          <w:b/>
          <w:bCs/>
        </w:rPr>
      </w:pPr>
    </w:p>
    <w:p w:rsidR="00800487" w:rsidRDefault="00800487" w:rsidP="00800487">
      <w:pPr>
        <w:jc w:val="center"/>
        <w:rPr>
          <w:b/>
          <w:caps/>
        </w:rPr>
      </w:pPr>
    </w:p>
    <w:p w:rsidR="00516AF8" w:rsidRDefault="00516AF8" w:rsidP="00516AF8">
      <w:pPr>
        <w:pStyle w:val="ListParagraph"/>
      </w:pPr>
    </w:p>
    <w:sectPr w:rsidR="00516AF8" w:rsidSect="00CF697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B06"/>
    <w:multiLevelType w:val="hybridMultilevel"/>
    <w:tmpl w:val="15A0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F8"/>
    <w:rsid w:val="000470C1"/>
    <w:rsid w:val="00087DE2"/>
    <w:rsid w:val="001476CE"/>
    <w:rsid w:val="00280C83"/>
    <w:rsid w:val="00327D6B"/>
    <w:rsid w:val="00361DD9"/>
    <w:rsid w:val="003E0BDF"/>
    <w:rsid w:val="00457271"/>
    <w:rsid w:val="004A6656"/>
    <w:rsid w:val="004E7427"/>
    <w:rsid w:val="00516AF8"/>
    <w:rsid w:val="005824A6"/>
    <w:rsid w:val="006540BF"/>
    <w:rsid w:val="00697B9E"/>
    <w:rsid w:val="006E68B1"/>
    <w:rsid w:val="006F2769"/>
    <w:rsid w:val="00713F72"/>
    <w:rsid w:val="00800487"/>
    <w:rsid w:val="008A4A85"/>
    <w:rsid w:val="00916D08"/>
    <w:rsid w:val="009A51E1"/>
    <w:rsid w:val="00AD0202"/>
    <w:rsid w:val="00BA4A02"/>
    <w:rsid w:val="00CB1D67"/>
    <w:rsid w:val="00CF6972"/>
    <w:rsid w:val="00D640A0"/>
    <w:rsid w:val="00D94F90"/>
    <w:rsid w:val="00E7783B"/>
    <w:rsid w:val="00EA3651"/>
    <w:rsid w:val="00F11586"/>
    <w:rsid w:val="00F43057"/>
    <w:rsid w:val="00F67251"/>
    <w:rsid w:val="00F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8E1FE"/>
  <w15:docId w15:val="{41E7FAB3-12E7-4DFE-8EFC-B509528B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Tomczyk</dc:creator>
  <cp:keywords/>
  <dc:description/>
  <cp:lastModifiedBy>Meredith Tomczyk</cp:lastModifiedBy>
  <cp:revision>3</cp:revision>
  <cp:lastPrinted>2020-06-09T17:28:00Z</cp:lastPrinted>
  <dcterms:created xsi:type="dcterms:W3CDTF">2020-06-09T18:44:00Z</dcterms:created>
  <dcterms:modified xsi:type="dcterms:W3CDTF">2020-06-11T13:18:00Z</dcterms:modified>
</cp:coreProperties>
</file>